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F4" w:rsidRPr="00095598" w:rsidRDefault="00F64560" w:rsidP="00194754">
      <w:pPr>
        <w:pStyle w:val="BasicParagraph"/>
        <w:spacing w:after="120" w:line="240" w:lineRule="auto"/>
        <w:ind w:left="-426" w:right="340"/>
        <w:jc w:val="center"/>
        <w:rPr>
          <w:rFonts w:asciiTheme="minorHAnsi" w:hAnsiTheme="minorHAnsi" w:cstheme="minorHAnsi"/>
          <w:b/>
          <w:color w:val="6CC049"/>
          <w:sz w:val="44"/>
          <w:szCs w:val="44"/>
          <w:lang w:val="sl-SI"/>
        </w:rPr>
      </w:pPr>
      <w:r>
        <w:rPr>
          <w:rFonts w:asciiTheme="minorHAnsi" w:hAnsiTheme="minorHAnsi" w:cstheme="minorHAnsi"/>
          <w:b/>
          <w:color w:val="6CC049"/>
          <w:sz w:val="44"/>
          <w:szCs w:val="44"/>
          <w:lang w:val="sl-SI"/>
        </w:rPr>
        <w:t>Ko odpadek oživi</w:t>
      </w:r>
    </w:p>
    <w:p w:rsidR="00E2524C" w:rsidRPr="008401CE" w:rsidRDefault="00095598" w:rsidP="00FC16D5">
      <w:pPr>
        <w:pStyle w:val="BasicParagraph"/>
        <w:ind w:left="-680" w:right="340"/>
        <w:rPr>
          <w:rFonts w:asciiTheme="minorHAnsi" w:hAnsiTheme="minorHAnsi" w:cstheme="minorHAnsi"/>
          <w:b/>
          <w:color w:val="6CC049"/>
          <w:sz w:val="34"/>
          <w:szCs w:val="34"/>
          <w:lang w:val="sl-SI"/>
        </w:rPr>
      </w:pPr>
      <w:r w:rsidRPr="00095598">
        <w:rPr>
          <w:rFonts w:asciiTheme="minorHAnsi" w:hAnsiTheme="minorHAnsi" w:cstheme="minorHAnsi"/>
          <w:b/>
          <w:noProof/>
          <w:color w:val="6CC049"/>
          <w:sz w:val="36"/>
          <w:szCs w:val="36"/>
          <w:lang w:val="sl-SI" w:eastAsia="sl-SI"/>
        </w:rPr>
        <w:drawing>
          <wp:anchor distT="0" distB="0" distL="114300" distR="114300" simplePos="0" relativeHeight="251658240" behindDoc="1" locked="0" layoutInCell="1" allowOverlap="1" wp14:anchorId="7558FAD0" wp14:editId="719AF96B">
            <wp:simplePos x="0" y="0"/>
            <wp:positionH relativeFrom="column">
              <wp:posOffset>-219075</wp:posOffset>
            </wp:positionH>
            <wp:positionV relativeFrom="paragraph">
              <wp:posOffset>292100</wp:posOffset>
            </wp:positionV>
            <wp:extent cx="2600325" cy="2762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276225"/>
                    </a:xfrm>
                    <a:prstGeom prst="rect">
                      <a:avLst/>
                    </a:prstGeom>
                  </pic:spPr>
                </pic:pic>
              </a:graphicData>
            </a:graphic>
            <wp14:sizeRelH relativeFrom="page">
              <wp14:pctWidth>0</wp14:pctWidth>
            </wp14:sizeRelH>
            <wp14:sizeRelV relativeFrom="page">
              <wp14:pctHeight>0</wp14:pctHeight>
            </wp14:sizeRelV>
          </wp:anchor>
        </w:drawing>
      </w:r>
    </w:p>
    <w:p w:rsidR="00095598" w:rsidRPr="00194754" w:rsidRDefault="00F64560" w:rsidP="00095598">
      <w:pPr>
        <w:pStyle w:val="BasicParagraph"/>
        <w:ind w:right="340"/>
        <w:rPr>
          <w:rFonts w:asciiTheme="minorHAnsi" w:hAnsiTheme="minorHAnsi" w:cs="Arial"/>
          <w:b/>
          <w:lang w:val="sl-SI"/>
        </w:rPr>
      </w:pPr>
      <w:r>
        <w:rPr>
          <w:rFonts w:cs="Arial"/>
          <w:b/>
          <w:color w:val="FFFFFF" w:themeColor="background1"/>
        </w:rPr>
        <w:t>15</w:t>
      </w:r>
      <w:r w:rsidR="00095598" w:rsidRPr="00194754">
        <w:rPr>
          <w:rFonts w:cs="Arial"/>
          <w:b/>
          <w:color w:val="FFFFFF" w:themeColor="background1"/>
        </w:rPr>
        <w:t xml:space="preserve">. 5. 2017 </w:t>
      </w:r>
      <w:proofErr w:type="spellStart"/>
      <w:r w:rsidR="00095598" w:rsidRPr="00194754">
        <w:rPr>
          <w:rFonts w:cs="Arial"/>
          <w:b/>
          <w:color w:val="FFFFFF" w:themeColor="background1"/>
        </w:rPr>
        <w:t>ob</w:t>
      </w:r>
      <w:proofErr w:type="spellEnd"/>
      <w:r w:rsidR="00095598" w:rsidRPr="00194754">
        <w:rPr>
          <w:rFonts w:cs="Arial"/>
          <w:b/>
          <w:color w:val="FFFFFF" w:themeColor="background1"/>
        </w:rPr>
        <w:t xml:space="preserve"> 16 </w:t>
      </w:r>
      <w:proofErr w:type="spellStart"/>
      <w:r w:rsidR="00095598" w:rsidRPr="00194754">
        <w:rPr>
          <w:rFonts w:cs="Arial"/>
          <w:b/>
          <w:color w:val="FFFFFF" w:themeColor="background1"/>
        </w:rPr>
        <w:t>uri</w:t>
      </w:r>
      <w:proofErr w:type="spellEnd"/>
    </w:p>
    <w:p w:rsidR="00095598" w:rsidRPr="00194754" w:rsidRDefault="00095598" w:rsidP="00095598">
      <w:pPr>
        <w:rPr>
          <w:rFonts w:cs="Arial"/>
          <w:b/>
          <w:color w:val="FFFFFF" w:themeColor="background1"/>
        </w:rPr>
      </w:pPr>
    </w:p>
    <w:p w:rsidR="00D85AF4" w:rsidRPr="00D85AF4" w:rsidRDefault="00D85AF4" w:rsidP="00BF72AD">
      <w:pPr>
        <w:rPr>
          <w:sz w:val="22"/>
          <w:szCs w:val="22"/>
        </w:rPr>
      </w:pPr>
    </w:p>
    <w:p w:rsidR="00194754" w:rsidRDefault="00BF72AD" w:rsidP="00BF72AD">
      <w:pPr>
        <w:jc w:val="both"/>
        <w:rPr>
          <w:rFonts w:cs="Arial"/>
          <w:bCs/>
          <w:lang w:val="sl-SI"/>
        </w:rPr>
      </w:pPr>
      <w:r w:rsidRPr="00BF72AD">
        <w:rPr>
          <w:rFonts w:cs="Arial"/>
          <w:bCs/>
          <w:lang w:val="sl-SI"/>
        </w:rPr>
        <w:t>Kar je za nekoga odpadek, je lahko za drugega material za izdelavo umetnine. Na delavnici bomo tako spoznali, da se da iz starega papirja izdelati marsikaj, plastenke pa lahko postanejo ljubki hranilniki.</w:t>
      </w:r>
    </w:p>
    <w:p w:rsidR="00BF72AD" w:rsidRDefault="00BF72AD" w:rsidP="00BF72AD">
      <w:pPr>
        <w:jc w:val="both"/>
        <w:rPr>
          <w:rFonts w:cs="Arial"/>
          <w:bCs/>
          <w:lang w:val="sl-SI"/>
        </w:rPr>
      </w:pPr>
    </w:p>
    <w:p w:rsidR="00BF72AD" w:rsidRDefault="00BF72AD" w:rsidP="00BF72AD">
      <w:pPr>
        <w:jc w:val="both"/>
        <w:rPr>
          <w:rFonts w:cs="Arial"/>
          <w:bCs/>
          <w:lang w:val="sl-SI"/>
        </w:rPr>
      </w:pPr>
      <w:r>
        <w:rPr>
          <w:rFonts w:cs="Arial"/>
          <w:bCs/>
          <w:lang w:val="sl-SI"/>
        </w:rPr>
        <w:t xml:space="preserve">Z vami bosta ustvarjala </w:t>
      </w:r>
      <w:r w:rsidRPr="0055255E">
        <w:rPr>
          <w:rFonts w:cs="Arial"/>
          <w:b/>
          <w:bCs/>
          <w:lang w:val="sl-SI"/>
        </w:rPr>
        <w:t xml:space="preserve">Blanka Renčelj </w:t>
      </w:r>
      <w:r w:rsidRPr="0055255E">
        <w:rPr>
          <w:rFonts w:cs="Arial"/>
          <w:bCs/>
          <w:lang w:val="sl-SI"/>
        </w:rPr>
        <w:t>in</w:t>
      </w:r>
      <w:r w:rsidRPr="0055255E">
        <w:rPr>
          <w:rFonts w:cs="Arial"/>
          <w:b/>
          <w:bCs/>
          <w:lang w:val="sl-SI"/>
        </w:rPr>
        <w:t xml:space="preserve"> Gregor Sepaher</w:t>
      </w:r>
      <w:r w:rsidR="0055255E" w:rsidRPr="0055255E">
        <w:rPr>
          <w:rFonts w:cs="Arial"/>
          <w:b/>
          <w:bCs/>
          <w:lang w:val="sl-SI"/>
        </w:rPr>
        <w:t>.</w:t>
      </w:r>
    </w:p>
    <w:p w:rsidR="00BF72AD" w:rsidRDefault="00BF72AD" w:rsidP="00BF72AD">
      <w:pPr>
        <w:jc w:val="both"/>
        <w:rPr>
          <w:rFonts w:cs="Arial"/>
          <w:bCs/>
          <w:lang w:val="sl-SI"/>
        </w:rPr>
      </w:pPr>
    </w:p>
    <w:p w:rsidR="00BF72AD" w:rsidRPr="00BF72AD" w:rsidRDefault="00BF72AD" w:rsidP="00BF72AD">
      <w:pPr>
        <w:jc w:val="both"/>
        <w:rPr>
          <w:rFonts w:cs="Arial"/>
          <w:bCs/>
          <w:lang w:val="sl-SI"/>
        </w:rPr>
      </w:pPr>
      <w:r>
        <w:rPr>
          <w:rFonts w:cs="Arial"/>
          <w:bCs/>
          <w:lang w:val="sl-SI"/>
        </w:rPr>
        <w:t xml:space="preserve">Dobimo </w:t>
      </w:r>
      <w:r w:rsidRPr="00BF72AD">
        <w:rPr>
          <w:rFonts w:cs="Arial"/>
          <w:bCs/>
          <w:lang w:val="sl-SI"/>
        </w:rPr>
        <w:t xml:space="preserve">se v </w:t>
      </w:r>
      <w:r>
        <w:rPr>
          <w:rFonts w:cs="Arial"/>
          <w:bCs/>
          <w:lang w:val="sl-SI"/>
        </w:rPr>
        <w:t xml:space="preserve">ponedeljek, 15. 5. 2017 </w:t>
      </w:r>
      <w:r w:rsidRPr="00BF72AD">
        <w:rPr>
          <w:rFonts w:cs="Arial"/>
          <w:bCs/>
          <w:lang w:val="sl-SI"/>
        </w:rPr>
        <w:t xml:space="preserve">ob 16. uri v </w:t>
      </w:r>
      <w:r>
        <w:rPr>
          <w:rFonts w:cs="Arial"/>
          <w:bCs/>
          <w:lang w:val="sl-SI"/>
        </w:rPr>
        <w:t>KKC</w:t>
      </w:r>
      <w:r w:rsidRPr="00BF72AD">
        <w:rPr>
          <w:rFonts w:cs="Arial"/>
          <w:bCs/>
          <w:lang w:val="sl-SI"/>
        </w:rPr>
        <w:t xml:space="preserve"> Dolenjske Toplice.</w:t>
      </w:r>
    </w:p>
    <w:p w:rsidR="00BF72AD" w:rsidRPr="00BF72AD" w:rsidRDefault="00BF72AD" w:rsidP="00BF72AD">
      <w:pPr>
        <w:jc w:val="both"/>
        <w:rPr>
          <w:rFonts w:cs="Arial"/>
          <w:bCs/>
          <w:lang w:val="sl-SI"/>
        </w:rPr>
      </w:pPr>
    </w:p>
    <w:p w:rsidR="00BF72AD" w:rsidRPr="00BF72AD" w:rsidRDefault="00BF72AD" w:rsidP="00BF72AD">
      <w:pPr>
        <w:jc w:val="both"/>
        <w:rPr>
          <w:rFonts w:cs="Arial"/>
          <w:bCs/>
          <w:lang w:val="sl-SI"/>
        </w:rPr>
      </w:pPr>
      <w:r w:rsidRPr="00BF72AD">
        <w:rPr>
          <w:rFonts w:cs="Arial"/>
          <w:bCs/>
          <w:lang w:val="sl-SI"/>
        </w:rPr>
        <w:t>Za vse informacije smo vam na voljo na telefonski številki 07 393 45 54, 051 670 968 oziroma po elektronski pošti gregor.sepaher@ric-nm.si.</w:t>
      </w:r>
    </w:p>
    <w:p w:rsidR="00F64560" w:rsidRDefault="00BF72AD" w:rsidP="00F64560">
      <w:pPr>
        <w:pStyle w:val="BasicParagraph"/>
        <w:ind w:right="-680"/>
        <w:rPr>
          <w:rFonts w:asciiTheme="minorHAnsi" w:hAnsiTheme="minorHAnsi" w:cstheme="minorHAnsi"/>
          <w:b/>
          <w:color w:val="00AEC7"/>
          <w:sz w:val="44"/>
          <w:szCs w:val="44"/>
          <w:lang w:val="sl-SI"/>
        </w:rPr>
      </w:pPr>
      <w:proofErr w:type="spellStart"/>
      <w:r>
        <w:rPr>
          <w:rFonts w:asciiTheme="minorHAnsi" w:hAnsiTheme="minorHAnsi" w:cstheme="minorHAnsi"/>
          <w:b/>
          <w:color w:val="00AEC7"/>
          <w:sz w:val="44"/>
          <w:szCs w:val="44"/>
          <w:lang w:val="sl-SI"/>
        </w:rPr>
        <w:t>Permakulturni</w:t>
      </w:r>
      <w:proofErr w:type="spellEnd"/>
      <w:r>
        <w:rPr>
          <w:rFonts w:asciiTheme="minorHAnsi" w:hAnsiTheme="minorHAnsi" w:cstheme="minorHAnsi"/>
          <w:b/>
          <w:color w:val="00AEC7"/>
          <w:sz w:val="44"/>
          <w:szCs w:val="44"/>
          <w:lang w:val="sl-SI"/>
        </w:rPr>
        <w:t xml:space="preserve"> vrt</w:t>
      </w:r>
    </w:p>
    <w:p w:rsidR="00F64560" w:rsidRPr="00F64560" w:rsidRDefault="00BF72AD" w:rsidP="00F64560">
      <w:pPr>
        <w:pStyle w:val="BasicParagraph"/>
        <w:ind w:right="-680"/>
        <w:rPr>
          <w:rFonts w:asciiTheme="minorHAnsi" w:hAnsiTheme="minorHAnsi" w:cstheme="minorHAnsi"/>
          <w:b/>
          <w:color w:val="00AEC7"/>
          <w:sz w:val="44"/>
          <w:szCs w:val="44"/>
          <w:lang w:val="sl-SI"/>
        </w:rPr>
      </w:pPr>
      <w:r w:rsidRPr="00BF72AD">
        <w:rPr>
          <w:rFonts w:cs="Arial"/>
          <w:b/>
          <w:bCs/>
          <w:noProof/>
          <w:color w:val="FFFFFF" w:themeColor="background1"/>
          <w:lang w:val="sl-SI" w:eastAsia="sl-SI"/>
        </w:rPr>
        <w:drawing>
          <wp:anchor distT="0" distB="0" distL="114300" distR="114300" simplePos="0" relativeHeight="251658240" behindDoc="1" locked="0" layoutInCell="1" allowOverlap="1">
            <wp:simplePos x="0" y="0"/>
            <wp:positionH relativeFrom="column">
              <wp:posOffset>-137795</wp:posOffset>
            </wp:positionH>
            <wp:positionV relativeFrom="paragraph">
              <wp:posOffset>337820</wp:posOffset>
            </wp:positionV>
            <wp:extent cx="2603500" cy="274320"/>
            <wp:effectExtent l="0" t="0" r="635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274320"/>
                    </a:xfrm>
                    <a:prstGeom prst="rect">
                      <a:avLst/>
                    </a:prstGeom>
                    <a:noFill/>
                  </pic:spPr>
                </pic:pic>
              </a:graphicData>
            </a:graphic>
          </wp:anchor>
        </w:drawing>
      </w:r>
    </w:p>
    <w:p w:rsidR="00F64560" w:rsidRPr="00BF72AD" w:rsidRDefault="00BF72AD" w:rsidP="007D4299">
      <w:pPr>
        <w:jc w:val="both"/>
        <w:rPr>
          <w:rFonts w:cs="Arial"/>
          <w:b/>
          <w:bCs/>
          <w:color w:val="FFFFFF" w:themeColor="background1"/>
          <w:lang w:val="sl-SI"/>
        </w:rPr>
      </w:pPr>
      <w:r w:rsidRPr="00BF72AD">
        <w:rPr>
          <w:rFonts w:cs="Arial"/>
          <w:b/>
          <w:bCs/>
          <w:color w:val="FFFFFF" w:themeColor="background1"/>
          <w:lang w:val="sl-SI"/>
        </w:rPr>
        <w:t xml:space="preserve">    18. 5. 2017 ob 16 uri</w:t>
      </w:r>
    </w:p>
    <w:p w:rsidR="00F64560" w:rsidRDefault="00F64560" w:rsidP="007D4299">
      <w:pPr>
        <w:jc w:val="both"/>
        <w:rPr>
          <w:rFonts w:cs="Arial"/>
          <w:b/>
          <w:bCs/>
          <w:lang w:val="sl-SI"/>
        </w:rPr>
      </w:pPr>
    </w:p>
    <w:p w:rsidR="00194754" w:rsidRPr="00BF72AD" w:rsidRDefault="00BF72AD" w:rsidP="002A636E">
      <w:pPr>
        <w:jc w:val="both"/>
        <w:rPr>
          <w:rFonts w:cs="Arial"/>
          <w:bCs/>
          <w:lang w:val="sl-SI"/>
        </w:rPr>
      </w:pPr>
      <w:proofErr w:type="spellStart"/>
      <w:r>
        <w:rPr>
          <w:rFonts w:cs="Arial"/>
          <w:bCs/>
          <w:lang w:val="sl-SI"/>
        </w:rPr>
        <w:t>Permakulturni</w:t>
      </w:r>
      <w:proofErr w:type="spellEnd"/>
      <w:r>
        <w:rPr>
          <w:rFonts w:cs="Arial"/>
          <w:bCs/>
          <w:lang w:val="sl-SI"/>
        </w:rPr>
        <w:t xml:space="preserve"> vrt kot</w:t>
      </w:r>
      <w:r w:rsidRPr="00BF72AD">
        <w:rPr>
          <w:rFonts w:cs="Arial"/>
          <w:bCs/>
          <w:lang w:val="sl-SI"/>
        </w:rPr>
        <w:t xml:space="preserve"> samozadostni trajnostni vrt, ki ga upravljamo sonaravno (brez umetnih gnojil, kemični pripravkov …). Naučili se bomo skrbeti za zemljo, za ljudi in upoštevali načelo vračanja presežkov. Da ne bomo ostali le pri besedah, pa se nam po</w:t>
      </w:r>
      <w:r>
        <w:rPr>
          <w:rFonts w:cs="Arial"/>
          <w:bCs/>
          <w:lang w:val="sl-SI"/>
        </w:rPr>
        <w:t xml:space="preserve">nuja možnost, da bomo tak vrt </w:t>
      </w:r>
      <w:r w:rsidRPr="00BF72AD">
        <w:rPr>
          <w:rFonts w:cs="Arial"/>
          <w:bCs/>
          <w:lang w:val="sl-SI"/>
        </w:rPr>
        <w:t>tudi skupaj ustvarili.</w:t>
      </w:r>
    </w:p>
    <w:p w:rsidR="00194754" w:rsidRDefault="00194754" w:rsidP="00194754">
      <w:pPr>
        <w:jc w:val="both"/>
        <w:rPr>
          <w:rFonts w:cs="Arial"/>
          <w:b/>
          <w:bCs/>
          <w:i/>
          <w:u w:val="single"/>
          <w:lang w:val="sl-SI"/>
        </w:rPr>
      </w:pPr>
    </w:p>
    <w:p w:rsidR="00194754" w:rsidRPr="00BF72AD" w:rsidRDefault="00BF72AD" w:rsidP="00194754">
      <w:pPr>
        <w:jc w:val="both"/>
        <w:rPr>
          <w:rFonts w:cs="Arial"/>
          <w:bCs/>
          <w:lang w:val="sl-SI"/>
        </w:rPr>
      </w:pPr>
      <w:r w:rsidRPr="00BF72AD">
        <w:rPr>
          <w:rFonts w:cs="Arial"/>
          <w:bCs/>
          <w:lang w:val="sl-SI"/>
        </w:rPr>
        <w:t xml:space="preserve">Z vami bo </w:t>
      </w:r>
      <w:r w:rsidRPr="0055255E">
        <w:rPr>
          <w:rFonts w:cs="Arial"/>
          <w:b/>
          <w:bCs/>
          <w:lang w:val="sl-SI"/>
        </w:rPr>
        <w:t xml:space="preserve">dr. Tamara </w:t>
      </w:r>
      <w:proofErr w:type="spellStart"/>
      <w:r w:rsidRPr="0055255E">
        <w:rPr>
          <w:rFonts w:cs="Arial"/>
          <w:b/>
          <w:bCs/>
          <w:lang w:val="sl-SI"/>
        </w:rPr>
        <w:t>Teršič</w:t>
      </w:r>
      <w:proofErr w:type="spellEnd"/>
      <w:r w:rsidR="0055255E" w:rsidRPr="0055255E">
        <w:rPr>
          <w:rFonts w:cs="Arial"/>
          <w:b/>
          <w:bCs/>
          <w:lang w:val="sl-SI"/>
        </w:rPr>
        <w:t>.</w:t>
      </w:r>
    </w:p>
    <w:p w:rsidR="00194754" w:rsidRDefault="00194754" w:rsidP="00194754">
      <w:pPr>
        <w:jc w:val="both"/>
        <w:rPr>
          <w:rFonts w:cs="Arial"/>
          <w:b/>
          <w:bCs/>
          <w:i/>
          <w:u w:val="single"/>
          <w:lang w:val="sl-SI"/>
        </w:rPr>
      </w:pPr>
    </w:p>
    <w:p w:rsidR="00BF72AD" w:rsidRPr="00BF72AD" w:rsidRDefault="00BF72AD" w:rsidP="00BF72AD">
      <w:pPr>
        <w:jc w:val="both"/>
        <w:rPr>
          <w:rFonts w:cs="Arial"/>
          <w:lang w:val="sl-SI"/>
        </w:rPr>
      </w:pPr>
      <w:r>
        <w:rPr>
          <w:rFonts w:cs="Arial"/>
          <w:lang w:val="sl-SI"/>
        </w:rPr>
        <w:t>Dobimo</w:t>
      </w:r>
      <w:r w:rsidRPr="00BF72AD">
        <w:rPr>
          <w:rFonts w:cs="Arial"/>
          <w:lang w:val="sl-SI"/>
        </w:rPr>
        <w:t xml:space="preserve"> se v četrtek, </w:t>
      </w:r>
      <w:r>
        <w:rPr>
          <w:rFonts w:cs="Arial"/>
          <w:lang w:val="sl-SI"/>
        </w:rPr>
        <w:t xml:space="preserve">18. 5. 2017 </w:t>
      </w:r>
      <w:r w:rsidRPr="00BF72AD">
        <w:rPr>
          <w:rFonts w:cs="Arial"/>
          <w:lang w:val="sl-SI"/>
        </w:rPr>
        <w:t xml:space="preserve">ob 16. uri </w:t>
      </w:r>
      <w:r>
        <w:rPr>
          <w:rFonts w:cs="Arial"/>
          <w:lang w:val="sl-SI"/>
        </w:rPr>
        <w:t>KKC</w:t>
      </w:r>
      <w:r w:rsidRPr="00BF72AD">
        <w:rPr>
          <w:rFonts w:cs="Arial"/>
          <w:lang w:val="sl-SI"/>
        </w:rPr>
        <w:t xml:space="preserve"> Dolenjske Toplice.</w:t>
      </w:r>
    </w:p>
    <w:p w:rsidR="00BF72AD" w:rsidRPr="00BF72AD" w:rsidRDefault="00BF72AD" w:rsidP="00BF72AD">
      <w:pPr>
        <w:jc w:val="both"/>
        <w:rPr>
          <w:rFonts w:cs="Arial"/>
          <w:lang w:val="sl-SI"/>
        </w:rPr>
      </w:pPr>
    </w:p>
    <w:p w:rsidR="00194754" w:rsidRPr="00BF72AD" w:rsidRDefault="00BF72AD" w:rsidP="00BF72AD">
      <w:pPr>
        <w:jc w:val="both"/>
        <w:rPr>
          <w:rFonts w:cs="Arial"/>
          <w:lang w:val="sl-SI"/>
        </w:rPr>
      </w:pPr>
      <w:r w:rsidRPr="00BF72AD">
        <w:rPr>
          <w:rFonts w:cs="Arial"/>
          <w:lang w:val="sl-SI"/>
        </w:rPr>
        <w:t>Za vse informacije smo vam na voljo na telefonski številki 07 393 45 54, 051 670 968 oziroma po elektronski pošti gregor.sepaher@ric-nm.si.</w:t>
      </w:r>
    </w:p>
    <w:p w:rsidR="00194754" w:rsidRDefault="00F64560" w:rsidP="00194754">
      <w:pPr>
        <w:pStyle w:val="BasicParagraph"/>
        <w:jc w:val="both"/>
        <w:rPr>
          <w:rFonts w:asciiTheme="minorHAnsi" w:hAnsiTheme="minorHAnsi" w:cstheme="minorHAnsi"/>
          <w:b/>
          <w:color w:val="E04E39"/>
          <w:sz w:val="36"/>
          <w:szCs w:val="36"/>
          <w:lang w:val="sl-SI"/>
        </w:rPr>
      </w:pPr>
      <w:r>
        <w:rPr>
          <w:rFonts w:asciiTheme="minorHAnsi" w:hAnsiTheme="minorHAnsi" w:cstheme="minorHAnsi"/>
          <w:b/>
          <w:color w:val="E04E39"/>
          <w:sz w:val="44"/>
          <w:szCs w:val="44"/>
          <w:lang w:val="sl-SI"/>
        </w:rPr>
        <w:t xml:space="preserve">Verjamem vase – </w:t>
      </w:r>
      <w:r w:rsidRPr="00F64560">
        <w:rPr>
          <w:rFonts w:asciiTheme="minorHAnsi" w:hAnsiTheme="minorHAnsi" w:cstheme="minorHAnsi"/>
          <w:b/>
          <w:color w:val="E04E39"/>
          <w:sz w:val="36"/>
          <w:szCs w:val="36"/>
          <w:lang w:val="sl-SI"/>
        </w:rPr>
        <w:t>pozitivna samopodoba</w:t>
      </w:r>
    </w:p>
    <w:p w:rsidR="0055255E" w:rsidRPr="0055255E" w:rsidRDefault="0055255E" w:rsidP="00194754">
      <w:pPr>
        <w:pStyle w:val="BasicParagraph"/>
        <w:jc w:val="both"/>
        <w:rPr>
          <w:rFonts w:asciiTheme="minorHAnsi" w:hAnsiTheme="minorHAnsi" w:cstheme="minorHAnsi"/>
          <w:b/>
          <w:color w:val="E04E39"/>
          <w:sz w:val="16"/>
          <w:szCs w:val="16"/>
          <w:lang w:val="sl-SI"/>
        </w:rPr>
      </w:pPr>
      <w:r>
        <w:rPr>
          <w:rFonts w:asciiTheme="minorHAnsi" w:hAnsiTheme="minorHAnsi" w:cs="Arial"/>
          <w:noProof/>
          <w:color w:val="FFFFFF" w:themeColor="background1"/>
          <w:lang w:val="sl-SI" w:eastAsia="sl-SI"/>
        </w:rPr>
        <w:drawing>
          <wp:anchor distT="0" distB="0" distL="114300" distR="114300" simplePos="0" relativeHeight="251660288" behindDoc="1" locked="0" layoutInCell="1" allowOverlap="1">
            <wp:simplePos x="0" y="0"/>
            <wp:positionH relativeFrom="column">
              <wp:posOffset>-8890</wp:posOffset>
            </wp:positionH>
            <wp:positionV relativeFrom="paragraph">
              <wp:posOffset>151765</wp:posOffset>
            </wp:positionV>
            <wp:extent cx="2603500" cy="274320"/>
            <wp:effectExtent l="0" t="0" r="635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274320"/>
                    </a:xfrm>
                    <a:prstGeom prst="rect">
                      <a:avLst/>
                    </a:prstGeom>
                    <a:noFill/>
                  </pic:spPr>
                </pic:pic>
              </a:graphicData>
            </a:graphic>
          </wp:anchor>
        </w:drawing>
      </w:r>
    </w:p>
    <w:p w:rsidR="00194754" w:rsidRPr="00BF72AD" w:rsidRDefault="00BF72AD" w:rsidP="00194754">
      <w:pPr>
        <w:pStyle w:val="BasicParagraph"/>
        <w:jc w:val="both"/>
        <w:rPr>
          <w:rFonts w:asciiTheme="minorHAnsi" w:hAnsiTheme="minorHAnsi" w:cs="Arial"/>
          <w:b/>
          <w:color w:val="FFFFFF" w:themeColor="background1"/>
          <w:lang w:val="sl-SI"/>
        </w:rPr>
      </w:pPr>
      <w:r w:rsidRPr="00BF72AD">
        <w:rPr>
          <w:rFonts w:asciiTheme="minorHAnsi" w:hAnsiTheme="minorHAnsi" w:cs="Arial"/>
          <w:b/>
          <w:color w:val="FFFFFF" w:themeColor="background1"/>
          <w:lang w:val="sl-SI"/>
        </w:rPr>
        <w:t xml:space="preserve">    22. 5. 2017 ob 16. uri</w:t>
      </w:r>
    </w:p>
    <w:p w:rsidR="00194754" w:rsidRPr="00194754" w:rsidRDefault="00194754" w:rsidP="00194754">
      <w:pPr>
        <w:pStyle w:val="BasicParagraph"/>
        <w:jc w:val="both"/>
        <w:rPr>
          <w:rFonts w:asciiTheme="minorHAnsi" w:hAnsiTheme="minorHAnsi" w:cs="Arial"/>
          <w:lang w:val="sl-SI"/>
        </w:rPr>
      </w:pPr>
    </w:p>
    <w:p w:rsidR="00194754" w:rsidRDefault="00BF72AD" w:rsidP="00194754">
      <w:pPr>
        <w:pStyle w:val="BasicParagraph"/>
        <w:jc w:val="both"/>
        <w:rPr>
          <w:rFonts w:asciiTheme="minorHAnsi" w:hAnsiTheme="minorHAnsi" w:cs="Arial"/>
          <w:lang w:val="sl-SI"/>
        </w:rPr>
      </w:pPr>
      <w:r w:rsidRPr="00BF72AD">
        <w:rPr>
          <w:rFonts w:asciiTheme="minorHAnsi" w:hAnsiTheme="minorHAnsi" w:cs="Arial"/>
          <w:lang w:val="sl-SI"/>
        </w:rPr>
        <w:t>Samopodoba  je sklop zaznav, misli in predstav o sebi, o tem kdo in kaj smo. Je vse tisto, kar si mislimo o sebi, svojih sposobnostih, možnostih v ž</w:t>
      </w:r>
      <w:r>
        <w:rPr>
          <w:rFonts w:asciiTheme="minorHAnsi" w:hAnsiTheme="minorHAnsi" w:cs="Arial"/>
          <w:lang w:val="sl-SI"/>
        </w:rPr>
        <w:t xml:space="preserve">ivljenju, uspehih in neuspehih. </w:t>
      </w:r>
    </w:p>
    <w:p w:rsidR="00BF72AD" w:rsidRDefault="00BF72AD" w:rsidP="00194754">
      <w:pPr>
        <w:pStyle w:val="BasicParagraph"/>
        <w:jc w:val="both"/>
        <w:rPr>
          <w:rFonts w:asciiTheme="minorHAnsi" w:hAnsiTheme="minorHAnsi" w:cs="Arial"/>
          <w:lang w:val="sl-SI"/>
        </w:rPr>
      </w:pPr>
    </w:p>
    <w:p w:rsidR="00BF72AD" w:rsidRDefault="00BF72AD" w:rsidP="00194754">
      <w:pPr>
        <w:pStyle w:val="BasicParagraph"/>
        <w:jc w:val="both"/>
        <w:rPr>
          <w:rFonts w:asciiTheme="minorHAnsi" w:hAnsiTheme="minorHAnsi" w:cs="Arial"/>
          <w:lang w:val="sl-SI"/>
        </w:rPr>
      </w:pPr>
      <w:r>
        <w:rPr>
          <w:rFonts w:asciiTheme="minorHAnsi" w:hAnsiTheme="minorHAnsi" w:cs="Arial"/>
          <w:lang w:val="sl-SI"/>
        </w:rPr>
        <w:t xml:space="preserve">Več z </w:t>
      </w:r>
      <w:r w:rsidRPr="0055255E">
        <w:rPr>
          <w:rFonts w:asciiTheme="minorHAnsi" w:hAnsiTheme="minorHAnsi" w:cs="Arial"/>
          <w:b/>
          <w:lang w:val="sl-SI"/>
        </w:rPr>
        <w:t>dr. Petjo Kovačevič</w:t>
      </w:r>
      <w:r w:rsidR="0055255E" w:rsidRPr="0055255E">
        <w:rPr>
          <w:rFonts w:asciiTheme="minorHAnsi" w:hAnsiTheme="minorHAnsi" w:cs="Arial"/>
          <w:b/>
          <w:lang w:val="sl-SI"/>
        </w:rPr>
        <w:t>.</w:t>
      </w:r>
    </w:p>
    <w:p w:rsidR="00BF72AD" w:rsidRDefault="00BF72AD" w:rsidP="00194754">
      <w:pPr>
        <w:pStyle w:val="BasicParagraph"/>
        <w:jc w:val="both"/>
        <w:rPr>
          <w:rFonts w:asciiTheme="minorHAnsi" w:hAnsiTheme="minorHAnsi" w:cs="Arial"/>
          <w:lang w:val="sl-SI"/>
        </w:rPr>
      </w:pPr>
    </w:p>
    <w:p w:rsidR="00BF72AD" w:rsidRDefault="0055255E" w:rsidP="00194754">
      <w:pPr>
        <w:pStyle w:val="BasicParagraph"/>
        <w:jc w:val="both"/>
        <w:rPr>
          <w:rFonts w:asciiTheme="minorHAnsi" w:hAnsiTheme="minorHAnsi" w:cs="Arial"/>
          <w:lang w:val="sl-SI"/>
        </w:rPr>
      </w:pPr>
      <w:r>
        <w:rPr>
          <w:rFonts w:asciiTheme="minorHAnsi" w:hAnsiTheme="minorHAnsi" w:cs="Arial"/>
          <w:lang w:val="sl-SI"/>
        </w:rPr>
        <w:t>Dobimo se v ponedeljek, 22</w:t>
      </w:r>
      <w:r w:rsidR="00BF72AD" w:rsidRPr="00BF72AD">
        <w:rPr>
          <w:rFonts w:asciiTheme="minorHAnsi" w:hAnsiTheme="minorHAnsi" w:cs="Arial"/>
          <w:lang w:val="sl-SI"/>
        </w:rPr>
        <w:t>. 5. 2017 ob 16. uri KKC Dolenjske Toplice.</w:t>
      </w:r>
    </w:p>
    <w:p w:rsidR="00BF72AD" w:rsidRPr="00194754" w:rsidRDefault="00BF72AD" w:rsidP="00194754">
      <w:pPr>
        <w:pStyle w:val="BasicParagraph"/>
        <w:jc w:val="both"/>
        <w:rPr>
          <w:rFonts w:asciiTheme="minorHAnsi" w:hAnsiTheme="minorHAnsi" w:cs="Arial"/>
          <w:lang w:val="sl-SI"/>
        </w:rPr>
      </w:pPr>
    </w:p>
    <w:p w:rsidR="00194754" w:rsidRPr="00194754" w:rsidRDefault="00194754" w:rsidP="00194754">
      <w:pPr>
        <w:pStyle w:val="BasicParagraph"/>
        <w:jc w:val="both"/>
        <w:rPr>
          <w:rFonts w:asciiTheme="minorHAnsi" w:hAnsiTheme="minorHAnsi" w:cs="Arial"/>
          <w:lang w:val="sl-SI"/>
        </w:rPr>
      </w:pPr>
      <w:r w:rsidRPr="00194754">
        <w:rPr>
          <w:rFonts w:asciiTheme="minorHAnsi" w:hAnsiTheme="minorHAnsi" w:cs="Arial"/>
          <w:lang w:val="sl-SI"/>
        </w:rPr>
        <w:t xml:space="preserve">Za vse informacije smo vam na voljo na telefonski številki 07 393 45 54, 051 670 968 oz. po elektronski pošti </w:t>
      </w:r>
      <w:hyperlink r:id="rId9" w:history="1">
        <w:r w:rsidRPr="0055255E">
          <w:rPr>
            <w:color w:val="auto"/>
          </w:rPr>
          <w:t>gregor.sepaher@ric-nm.si</w:t>
        </w:r>
      </w:hyperlink>
      <w:r w:rsidRPr="0055255E">
        <w:rPr>
          <w:rFonts w:asciiTheme="minorHAnsi" w:hAnsiTheme="minorHAnsi" w:cs="Arial"/>
          <w:color w:val="auto"/>
          <w:lang w:val="sl-SI"/>
        </w:rPr>
        <w:t>.</w:t>
      </w:r>
      <w:r w:rsidRPr="00194754">
        <w:rPr>
          <w:rFonts w:asciiTheme="minorHAnsi" w:hAnsiTheme="minorHAnsi" w:cs="Arial"/>
          <w:lang w:val="sl-SI"/>
        </w:rPr>
        <w:t xml:space="preserve"> </w:t>
      </w:r>
    </w:p>
    <w:p w:rsidR="003F7D8A" w:rsidRPr="0055255E" w:rsidRDefault="00FC16D5" w:rsidP="0055255E">
      <w:pPr>
        <w:pStyle w:val="BasicParagraph"/>
        <w:jc w:val="both"/>
        <w:rPr>
          <w:rFonts w:asciiTheme="minorHAnsi" w:hAnsiTheme="minorHAnsi" w:cstheme="minorHAnsi"/>
          <w:b/>
          <w:color w:val="E04E39"/>
          <w:sz w:val="44"/>
          <w:szCs w:val="44"/>
          <w:lang w:val="sl-SI"/>
        </w:rPr>
      </w:pPr>
      <w:r w:rsidRPr="008401CE">
        <w:rPr>
          <w:rFonts w:ascii="Arial" w:hAnsi="Arial" w:cs="Arial"/>
          <w:lang w:val="sl-SI"/>
        </w:rPr>
        <w:br w:type="column"/>
      </w:r>
      <w:r w:rsidR="0055255E">
        <w:rPr>
          <w:rFonts w:asciiTheme="minorHAnsi" w:hAnsiTheme="minorHAnsi" w:cstheme="minorHAnsi"/>
          <w:b/>
          <w:color w:val="E04E39"/>
          <w:sz w:val="44"/>
          <w:szCs w:val="44"/>
          <w:lang w:val="sl-SI"/>
        </w:rPr>
        <w:lastRenderedPageBreak/>
        <w:t>E- VEŠČINE</w:t>
      </w:r>
    </w:p>
    <w:p w:rsidR="009E1F1B" w:rsidRPr="009E1F1B" w:rsidRDefault="009E1F1B" w:rsidP="00194754">
      <w:pPr>
        <w:pStyle w:val="BasicParagraph"/>
        <w:ind w:right="340"/>
        <w:rPr>
          <w:rFonts w:cs="Arial"/>
          <w:b/>
          <w:color w:val="FFFFFF" w:themeColor="background1"/>
          <w:sz w:val="20"/>
          <w:szCs w:val="22"/>
          <w:lang w:val="sl-SI"/>
        </w:rPr>
      </w:pPr>
      <w:r w:rsidRPr="009E1F1B">
        <w:rPr>
          <w:rFonts w:asciiTheme="minorHAnsi" w:hAnsiTheme="minorHAnsi" w:cstheme="minorHAnsi"/>
          <w:b/>
          <w:noProof/>
          <w:color w:val="6CC049"/>
          <w:sz w:val="36"/>
          <w:szCs w:val="36"/>
          <w:lang w:val="sl-SI" w:eastAsia="sl-SI"/>
        </w:rPr>
        <w:drawing>
          <wp:anchor distT="0" distB="0" distL="114300" distR="114300" simplePos="0" relativeHeight="251660800" behindDoc="1" locked="0" layoutInCell="1" allowOverlap="1" wp14:anchorId="22F3595A" wp14:editId="6CB78FBC">
            <wp:simplePos x="0" y="0"/>
            <wp:positionH relativeFrom="column">
              <wp:posOffset>-114300</wp:posOffset>
            </wp:positionH>
            <wp:positionV relativeFrom="paragraph">
              <wp:posOffset>95250</wp:posOffset>
            </wp:positionV>
            <wp:extent cx="2600325" cy="333375"/>
            <wp:effectExtent l="0" t="0" r="9525" b="9525"/>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333375"/>
                    </a:xfrm>
                    <a:prstGeom prst="rect">
                      <a:avLst/>
                    </a:prstGeom>
                  </pic:spPr>
                </pic:pic>
              </a:graphicData>
            </a:graphic>
            <wp14:sizeRelH relativeFrom="page">
              <wp14:pctWidth>0</wp14:pctWidth>
            </wp14:sizeRelH>
            <wp14:sizeRelV relativeFrom="page">
              <wp14:pctHeight>0</wp14:pctHeight>
            </wp14:sizeRelV>
          </wp:anchor>
        </w:drawing>
      </w:r>
    </w:p>
    <w:p w:rsidR="003F7D8A" w:rsidRPr="0055255E" w:rsidRDefault="0055255E" w:rsidP="0055255E">
      <w:pPr>
        <w:jc w:val="both"/>
        <w:rPr>
          <w:b/>
          <w:color w:val="FFFFFF" w:themeColor="background1"/>
          <w:sz w:val="22"/>
          <w:szCs w:val="22"/>
          <w:lang w:val="sl-SI"/>
        </w:rPr>
      </w:pPr>
      <w:r w:rsidRPr="0055255E">
        <w:rPr>
          <w:b/>
          <w:color w:val="FFFFFF" w:themeColor="background1"/>
          <w:sz w:val="22"/>
          <w:szCs w:val="22"/>
          <w:lang w:val="sl-SI"/>
        </w:rPr>
        <w:t xml:space="preserve">    22</w:t>
      </w:r>
      <w:r w:rsidR="009E1F1B" w:rsidRPr="0055255E">
        <w:rPr>
          <w:b/>
          <w:color w:val="FFFFFF" w:themeColor="background1"/>
          <w:sz w:val="22"/>
          <w:szCs w:val="22"/>
          <w:lang w:val="sl-SI"/>
        </w:rPr>
        <w:t xml:space="preserve">. </w:t>
      </w:r>
      <w:r w:rsidR="003F7D8A" w:rsidRPr="0055255E">
        <w:rPr>
          <w:b/>
          <w:color w:val="FFFFFF" w:themeColor="background1"/>
          <w:sz w:val="22"/>
          <w:szCs w:val="22"/>
          <w:lang w:val="sl-SI"/>
        </w:rPr>
        <w:t>5. 2017 ob 16 uri</w:t>
      </w:r>
    </w:p>
    <w:p w:rsidR="0040602E" w:rsidRPr="0055255E" w:rsidRDefault="0040602E" w:rsidP="0055255E">
      <w:pPr>
        <w:rPr>
          <w:rFonts w:cstheme="minorHAnsi"/>
          <w:sz w:val="22"/>
          <w:szCs w:val="22"/>
          <w:lang w:val="sl-SI"/>
        </w:rPr>
      </w:pPr>
    </w:p>
    <w:p w:rsidR="009979A9" w:rsidRPr="009E1F1B" w:rsidRDefault="009979A9" w:rsidP="00194754">
      <w:pPr>
        <w:rPr>
          <w:rFonts w:cstheme="minorHAnsi"/>
          <w:sz w:val="22"/>
          <w:szCs w:val="22"/>
          <w:lang w:val="sl-SI"/>
        </w:rPr>
      </w:pPr>
    </w:p>
    <w:p w:rsidR="0055255E" w:rsidRPr="0055255E" w:rsidRDefault="0055255E" w:rsidP="0055255E">
      <w:pPr>
        <w:jc w:val="both"/>
        <w:rPr>
          <w:lang w:val="sl-SI"/>
        </w:rPr>
      </w:pPr>
      <w:r>
        <w:rPr>
          <w:lang w:val="sl-SI"/>
        </w:rPr>
        <w:t xml:space="preserve">IKT tehnologija </w:t>
      </w:r>
      <w:r w:rsidRPr="0055255E">
        <w:rPr>
          <w:lang w:val="sl-SI"/>
        </w:rPr>
        <w:t>spreminja naše aktivnosti in posega v številna področja našega življenja: od branja</w:t>
      </w:r>
    </w:p>
    <w:p w:rsidR="0055255E" w:rsidRDefault="0055255E" w:rsidP="0055255E">
      <w:pPr>
        <w:jc w:val="both"/>
        <w:rPr>
          <w:lang w:val="sl-SI"/>
        </w:rPr>
      </w:pPr>
      <w:r>
        <w:rPr>
          <w:lang w:val="sl-SI"/>
        </w:rPr>
        <w:t xml:space="preserve">Novic, nakupovanja, komuniciranja na </w:t>
      </w:r>
      <w:r w:rsidRPr="0055255E">
        <w:rPr>
          <w:lang w:val="sl-SI"/>
        </w:rPr>
        <w:t xml:space="preserve">družabnih </w:t>
      </w:r>
      <w:proofErr w:type="spellStart"/>
      <w:r w:rsidRPr="0055255E">
        <w:rPr>
          <w:lang w:val="sl-SI"/>
        </w:rPr>
        <w:t>omrežij</w:t>
      </w:r>
      <w:r>
        <w:rPr>
          <w:lang w:val="sl-SI"/>
        </w:rPr>
        <w:t>ih</w:t>
      </w:r>
      <w:proofErr w:type="spellEnd"/>
      <w:r>
        <w:rPr>
          <w:lang w:val="sl-SI"/>
        </w:rPr>
        <w:t>, objavljanja fotografij ….  Kako?</w:t>
      </w:r>
    </w:p>
    <w:p w:rsidR="0055255E" w:rsidRDefault="0055255E" w:rsidP="00194754">
      <w:pPr>
        <w:jc w:val="both"/>
        <w:rPr>
          <w:lang w:val="sl-SI"/>
        </w:rPr>
      </w:pPr>
    </w:p>
    <w:p w:rsidR="00AC06E6" w:rsidRDefault="0055255E" w:rsidP="00194754">
      <w:pPr>
        <w:jc w:val="both"/>
        <w:rPr>
          <w:lang w:val="sl-SI"/>
        </w:rPr>
      </w:pPr>
      <w:r>
        <w:rPr>
          <w:lang w:val="sl-SI"/>
        </w:rPr>
        <w:t xml:space="preserve">Delavnico bosta vodila </w:t>
      </w:r>
      <w:r w:rsidRPr="0055255E">
        <w:rPr>
          <w:b/>
          <w:lang w:val="sl-SI"/>
        </w:rPr>
        <w:t xml:space="preserve">Belinda Lovrenčič </w:t>
      </w:r>
      <w:r w:rsidRPr="0055255E">
        <w:rPr>
          <w:lang w:val="sl-SI"/>
        </w:rPr>
        <w:t xml:space="preserve">in </w:t>
      </w:r>
      <w:r w:rsidRPr="0055255E">
        <w:rPr>
          <w:b/>
          <w:lang w:val="sl-SI"/>
        </w:rPr>
        <w:t>Gregor Sepaher</w:t>
      </w:r>
      <w:r w:rsidR="00340B94">
        <w:rPr>
          <w:b/>
          <w:lang w:val="sl-SI"/>
        </w:rPr>
        <w:t>.</w:t>
      </w:r>
    </w:p>
    <w:p w:rsidR="0055255E" w:rsidRDefault="0055255E" w:rsidP="00194754">
      <w:pPr>
        <w:jc w:val="both"/>
        <w:rPr>
          <w:lang w:val="sl-SI"/>
        </w:rPr>
      </w:pPr>
    </w:p>
    <w:p w:rsidR="00340B94" w:rsidRDefault="00340B94" w:rsidP="00194754">
      <w:pPr>
        <w:jc w:val="both"/>
        <w:rPr>
          <w:lang w:val="sl-SI"/>
        </w:rPr>
      </w:pPr>
      <w:r w:rsidRPr="00340B94">
        <w:rPr>
          <w:lang w:val="sl-SI"/>
        </w:rPr>
        <w:t xml:space="preserve">Dobimo se v </w:t>
      </w:r>
      <w:r>
        <w:rPr>
          <w:lang w:val="sl-SI"/>
        </w:rPr>
        <w:t>četrtek, 25</w:t>
      </w:r>
      <w:r w:rsidRPr="00340B94">
        <w:rPr>
          <w:lang w:val="sl-SI"/>
        </w:rPr>
        <w:t xml:space="preserve">. 5. 2017 ob 16. uri </w:t>
      </w:r>
      <w:r>
        <w:rPr>
          <w:lang w:val="sl-SI"/>
        </w:rPr>
        <w:t>Računalniški učilnici OŠ</w:t>
      </w:r>
      <w:r w:rsidRPr="00340B94">
        <w:rPr>
          <w:lang w:val="sl-SI"/>
        </w:rPr>
        <w:t xml:space="preserve"> Dolenjske Toplice.</w:t>
      </w:r>
    </w:p>
    <w:p w:rsidR="00340B94" w:rsidRPr="009E1F1B" w:rsidRDefault="00340B94" w:rsidP="00194754">
      <w:pPr>
        <w:jc w:val="both"/>
        <w:rPr>
          <w:lang w:val="sl-SI"/>
        </w:rPr>
      </w:pPr>
    </w:p>
    <w:p w:rsidR="0055255E" w:rsidRPr="009E1F1B" w:rsidRDefault="0055255E" w:rsidP="0055255E">
      <w:pPr>
        <w:jc w:val="both"/>
        <w:rPr>
          <w:rFonts w:ascii="Arial" w:hAnsi="Arial" w:cs="Arial"/>
          <w:lang w:val="sl-SI"/>
        </w:rPr>
      </w:pPr>
      <w:r w:rsidRPr="009E1F1B">
        <w:rPr>
          <w:lang w:val="sl-SI"/>
        </w:rPr>
        <w:t xml:space="preserve">Za vse informacije smo vam na voljo na telefonski številki 07 393 45 54, 051 670 968 oz. po elektronski pošti gregor.sepaher@ric-nm.si </w:t>
      </w:r>
      <w:r w:rsidRPr="009E1F1B">
        <w:rPr>
          <w:rFonts w:ascii="Arial" w:hAnsi="Arial" w:cs="Arial"/>
          <w:lang w:val="sl-SI"/>
        </w:rPr>
        <w:t xml:space="preserve"> </w:t>
      </w:r>
    </w:p>
    <w:p w:rsidR="0055255E" w:rsidRPr="009E1F1B" w:rsidRDefault="0055255E" w:rsidP="00653484">
      <w:pPr>
        <w:jc w:val="both"/>
        <w:rPr>
          <w:sz w:val="22"/>
          <w:szCs w:val="22"/>
          <w:lang w:val="sl-SI"/>
        </w:rPr>
      </w:pPr>
    </w:p>
    <w:p w:rsidR="00F64560" w:rsidRPr="00340B94" w:rsidRDefault="00340B94" w:rsidP="00340B94">
      <w:pPr>
        <w:pStyle w:val="BasicParagraph"/>
        <w:ind w:right="-680"/>
        <w:rPr>
          <w:rFonts w:asciiTheme="minorHAnsi" w:hAnsiTheme="minorHAnsi" w:cstheme="minorHAnsi"/>
          <w:b/>
          <w:color w:val="00AEC7"/>
          <w:sz w:val="44"/>
          <w:szCs w:val="44"/>
          <w:lang w:val="sl-SI"/>
        </w:rPr>
      </w:pPr>
      <w:r>
        <w:rPr>
          <w:rFonts w:asciiTheme="minorHAnsi" w:hAnsiTheme="minorHAnsi" w:cstheme="minorHAnsi"/>
          <w:b/>
          <w:color w:val="00AEC7"/>
          <w:sz w:val="44"/>
          <w:szCs w:val="44"/>
          <w:lang w:val="sl-SI"/>
        </w:rPr>
        <w:t>Delavnica</w:t>
      </w:r>
      <w:r w:rsidR="0055255E">
        <w:rPr>
          <w:rFonts w:asciiTheme="minorHAnsi" w:hAnsiTheme="minorHAnsi" w:cstheme="minorHAnsi"/>
          <w:b/>
          <w:color w:val="00AEC7"/>
          <w:sz w:val="44"/>
          <w:szCs w:val="44"/>
          <w:lang w:val="sl-SI"/>
        </w:rPr>
        <w:t xml:space="preserve"> VATSU</w:t>
      </w:r>
      <w:r w:rsidRPr="00340B94">
        <w:t xml:space="preserve"> </w:t>
      </w:r>
      <w:r w:rsidRPr="00340B94">
        <w:rPr>
          <w:rFonts w:asciiTheme="minorHAnsi" w:hAnsiTheme="minorHAnsi" w:cstheme="minorHAnsi"/>
          <w:b/>
          <w:color w:val="00AEC7"/>
          <w:sz w:val="44"/>
          <w:szCs w:val="44"/>
          <w:lang w:val="sl-SI"/>
        </w:rPr>
        <w:t>Trajnostni krog narave</w:t>
      </w:r>
    </w:p>
    <w:p w:rsidR="00AC06E6" w:rsidRPr="009E1F1B" w:rsidRDefault="0055255E" w:rsidP="00653484">
      <w:pPr>
        <w:jc w:val="both"/>
        <w:rPr>
          <w:sz w:val="22"/>
          <w:szCs w:val="22"/>
          <w:lang w:val="sl-SI"/>
        </w:rPr>
      </w:pPr>
      <w:r>
        <w:rPr>
          <w:i/>
          <w:noProof/>
          <w:sz w:val="22"/>
          <w:szCs w:val="22"/>
          <w:lang w:val="sl-SI" w:eastAsia="sl-SI"/>
        </w:rPr>
        <w:drawing>
          <wp:anchor distT="0" distB="0" distL="114300" distR="114300" simplePos="0" relativeHeight="251663360" behindDoc="1" locked="0" layoutInCell="1" allowOverlap="1">
            <wp:simplePos x="0" y="0"/>
            <wp:positionH relativeFrom="column">
              <wp:posOffset>-4445</wp:posOffset>
            </wp:positionH>
            <wp:positionV relativeFrom="paragraph">
              <wp:posOffset>128270</wp:posOffset>
            </wp:positionV>
            <wp:extent cx="2603500" cy="335280"/>
            <wp:effectExtent l="0" t="0" r="6350" b="762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335280"/>
                    </a:xfrm>
                    <a:prstGeom prst="rect">
                      <a:avLst/>
                    </a:prstGeom>
                    <a:noFill/>
                  </pic:spPr>
                </pic:pic>
              </a:graphicData>
            </a:graphic>
          </wp:anchor>
        </w:drawing>
      </w:r>
    </w:p>
    <w:p w:rsidR="00AC06E6" w:rsidRPr="0055255E" w:rsidRDefault="0055255E" w:rsidP="00653484">
      <w:pPr>
        <w:jc w:val="both"/>
        <w:rPr>
          <w:b/>
          <w:color w:val="FFFFFF" w:themeColor="background1"/>
          <w:sz w:val="22"/>
          <w:szCs w:val="22"/>
          <w:lang w:val="sl-SI"/>
        </w:rPr>
      </w:pPr>
      <w:r w:rsidRPr="0055255E">
        <w:rPr>
          <w:b/>
          <w:color w:val="FFFFFF" w:themeColor="background1"/>
          <w:sz w:val="22"/>
          <w:szCs w:val="22"/>
          <w:lang w:val="sl-SI"/>
        </w:rPr>
        <w:t xml:space="preserve">      29. 5. 2017 ob 16. uri</w:t>
      </w:r>
    </w:p>
    <w:p w:rsidR="0055255E" w:rsidRPr="009E1F1B" w:rsidRDefault="0055255E" w:rsidP="00653484">
      <w:pPr>
        <w:jc w:val="both"/>
        <w:rPr>
          <w:sz w:val="22"/>
          <w:szCs w:val="22"/>
          <w:lang w:val="sl-SI"/>
        </w:rPr>
      </w:pPr>
    </w:p>
    <w:p w:rsidR="0055255E" w:rsidRDefault="0055255E" w:rsidP="009E1F1B">
      <w:pPr>
        <w:jc w:val="both"/>
        <w:rPr>
          <w:rFonts w:cstheme="minorHAnsi"/>
          <w:lang w:val="sl-SI"/>
        </w:rPr>
      </w:pPr>
    </w:p>
    <w:p w:rsidR="00AC06E6" w:rsidRPr="0055255E" w:rsidRDefault="0055255E" w:rsidP="009E1F1B">
      <w:pPr>
        <w:jc w:val="both"/>
        <w:rPr>
          <w:rFonts w:cstheme="minorHAnsi"/>
          <w:lang w:val="sl-SI"/>
        </w:rPr>
      </w:pPr>
      <w:r w:rsidRPr="008401CE">
        <w:rPr>
          <w:rFonts w:cstheme="minorHAnsi"/>
          <w:b/>
          <w:noProof/>
          <w:color w:val="FFFFFF" w:themeColor="background1"/>
          <w:lang w:val="sl-SI" w:eastAsia="sl-SI"/>
        </w:rPr>
        <mc:AlternateContent>
          <mc:Choice Requires="wps">
            <w:drawing>
              <wp:anchor distT="45720" distB="45720" distL="114300" distR="114300" simplePos="0" relativeHeight="251654144" behindDoc="0" locked="0" layoutInCell="1" allowOverlap="1" wp14:anchorId="0E80F22E" wp14:editId="03D78E7B">
                <wp:simplePos x="0" y="0"/>
                <wp:positionH relativeFrom="column">
                  <wp:posOffset>3257550</wp:posOffset>
                </wp:positionH>
                <wp:positionV relativeFrom="paragraph">
                  <wp:posOffset>1109980</wp:posOffset>
                </wp:positionV>
                <wp:extent cx="2518410" cy="1404620"/>
                <wp:effectExtent l="0" t="0" r="0" b="0"/>
                <wp:wrapSquare wrapText="bothSides"/>
                <wp:docPr id="3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4620"/>
                        </a:xfrm>
                        <a:prstGeom prst="rect">
                          <a:avLst/>
                        </a:prstGeom>
                        <a:noFill/>
                        <a:ln>
                          <a:noFill/>
                        </a:ln>
                        <a:effectLst/>
                      </wps:spPr>
                      <wps:txbx>
                        <w:txbxContent>
                          <w:p w:rsidR="00F64560" w:rsidRDefault="00F64560" w:rsidP="009E1F1B">
                            <w:pPr>
                              <w:jc w:val="center"/>
                              <w:rPr>
                                <w:b/>
                                <w:sz w:val="36"/>
                              </w:rPr>
                            </w:pPr>
                            <w:r>
                              <w:rPr>
                                <w:b/>
                                <w:sz w:val="36"/>
                              </w:rPr>
                              <w:t xml:space="preserve">BREZPLAČNE </w:t>
                            </w:r>
                            <w:proofErr w:type="spellStart"/>
                            <w:r>
                              <w:rPr>
                                <w:b/>
                                <w:sz w:val="36"/>
                              </w:rPr>
                              <w:t>aktivnosti</w:t>
                            </w:r>
                            <w:proofErr w:type="spellEnd"/>
                            <w:r>
                              <w:rPr>
                                <w:b/>
                                <w:sz w:val="36"/>
                              </w:rPr>
                              <w:t xml:space="preserve"> </w:t>
                            </w:r>
                          </w:p>
                          <w:p w:rsidR="00F64560" w:rsidRDefault="00F64560" w:rsidP="009E1F1B">
                            <w:pPr>
                              <w:jc w:val="center"/>
                              <w:rPr>
                                <w:b/>
                                <w:sz w:val="36"/>
                              </w:rPr>
                            </w:pPr>
                          </w:p>
                          <w:p w:rsidR="009E1F1B" w:rsidRDefault="00F64560" w:rsidP="009E1F1B">
                            <w:pPr>
                              <w:jc w:val="center"/>
                              <w:rPr>
                                <w:b/>
                                <w:sz w:val="36"/>
                              </w:rPr>
                            </w:pPr>
                            <w:r>
                              <w:rPr>
                                <w:b/>
                                <w:sz w:val="36"/>
                              </w:rPr>
                              <w:t>DOLENJSKE TOPLICE</w:t>
                            </w:r>
                          </w:p>
                          <w:p w:rsidR="009E1F1B" w:rsidRDefault="009E1F1B" w:rsidP="00340B94">
                            <w:pPr>
                              <w:rPr>
                                <w:b/>
                                <w:sz w:val="36"/>
                              </w:rPr>
                            </w:pPr>
                            <w:bookmarkStart w:id="0" w:name="_GoBack"/>
                            <w:bookmarkEnd w:id="0"/>
                          </w:p>
                          <w:p w:rsidR="009E1F1B" w:rsidRDefault="009E1F1B" w:rsidP="009E1F1B">
                            <w:pPr>
                              <w:jc w:val="center"/>
                              <w:rPr>
                                <w:b/>
                                <w:sz w:val="36"/>
                              </w:rPr>
                            </w:pPr>
                            <w:r>
                              <w:rPr>
                                <w:b/>
                                <w:sz w:val="36"/>
                              </w:rPr>
                              <w:t>Maj 2017</w:t>
                            </w:r>
                          </w:p>
                          <w:p w:rsidR="009E1F1B" w:rsidRPr="006A5FDE" w:rsidRDefault="009E1F1B" w:rsidP="009E1F1B">
                            <w:pPr>
                              <w:rPr>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0F22E" id="_x0000_t202" coordsize="21600,21600" o:spt="202" path="m,l,21600r21600,l21600,xe">
                <v:stroke joinstyle="miter"/>
                <v:path gradientshapeok="t" o:connecttype="rect"/>
              </v:shapetype>
              <v:shape id="Polje z besedilom 2" o:spid="_x0000_s1026" type="#_x0000_t202" style="position:absolute;left:0;text-align:left;margin-left:256.5pt;margin-top:87.4pt;width:198.3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" filled="f" stroked="f">
                <v:textbox style="mso-fit-shape-to-text:t">
                  <w:txbxContent>
                    <w:p w:rsidR="00F64560" w:rsidRDefault="00F64560" w:rsidP="009E1F1B">
                      <w:pPr>
                        <w:jc w:val="center"/>
                        <w:rPr>
                          <w:b/>
                          <w:sz w:val="36"/>
                        </w:rPr>
                      </w:pPr>
                      <w:r>
                        <w:rPr>
                          <w:b/>
                          <w:sz w:val="36"/>
                        </w:rPr>
                        <w:t xml:space="preserve">BREZPLAČNE </w:t>
                      </w:r>
                      <w:proofErr w:type="spellStart"/>
                      <w:r>
                        <w:rPr>
                          <w:b/>
                          <w:sz w:val="36"/>
                        </w:rPr>
                        <w:t>aktivnosti</w:t>
                      </w:r>
                      <w:proofErr w:type="spellEnd"/>
                      <w:r>
                        <w:rPr>
                          <w:b/>
                          <w:sz w:val="36"/>
                        </w:rPr>
                        <w:t xml:space="preserve"> </w:t>
                      </w:r>
                    </w:p>
                    <w:p w:rsidR="00F64560" w:rsidRDefault="00F64560" w:rsidP="009E1F1B">
                      <w:pPr>
                        <w:jc w:val="center"/>
                        <w:rPr>
                          <w:b/>
                          <w:sz w:val="36"/>
                        </w:rPr>
                      </w:pPr>
                    </w:p>
                    <w:p w:rsidR="009E1F1B" w:rsidRDefault="00F64560" w:rsidP="009E1F1B">
                      <w:pPr>
                        <w:jc w:val="center"/>
                        <w:rPr>
                          <w:b/>
                          <w:sz w:val="36"/>
                        </w:rPr>
                      </w:pPr>
                      <w:r>
                        <w:rPr>
                          <w:b/>
                          <w:sz w:val="36"/>
                        </w:rPr>
                        <w:t>DOLENJSKE TOPLICE</w:t>
                      </w:r>
                    </w:p>
                    <w:p w:rsidR="009E1F1B" w:rsidRDefault="009E1F1B" w:rsidP="00340B94">
                      <w:pPr>
                        <w:rPr>
                          <w:b/>
                          <w:sz w:val="36"/>
                        </w:rPr>
                      </w:pPr>
                      <w:bookmarkStart w:id="1" w:name="_GoBack"/>
                      <w:bookmarkEnd w:id="1"/>
                    </w:p>
                    <w:p w:rsidR="009E1F1B" w:rsidRDefault="009E1F1B" w:rsidP="009E1F1B">
                      <w:pPr>
                        <w:jc w:val="center"/>
                        <w:rPr>
                          <w:b/>
                          <w:sz w:val="36"/>
                        </w:rPr>
                      </w:pPr>
                      <w:r>
                        <w:rPr>
                          <w:b/>
                          <w:sz w:val="36"/>
                        </w:rPr>
                        <w:t>Maj 2017</w:t>
                      </w:r>
                    </w:p>
                    <w:p w:rsidR="009E1F1B" w:rsidRPr="006A5FDE" w:rsidRDefault="009E1F1B" w:rsidP="009E1F1B">
                      <w:pPr>
                        <w:rPr>
                          <w:b/>
                          <w:sz w:val="36"/>
                        </w:rPr>
                      </w:pPr>
                    </w:p>
                  </w:txbxContent>
                </v:textbox>
                <w10:wrap type="square"/>
              </v:shape>
            </w:pict>
          </mc:Fallback>
        </mc:AlternateContent>
      </w:r>
      <w:r w:rsidRPr="0055255E">
        <w:rPr>
          <w:rFonts w:cstheme="minorHAnsi"/>
          <w:lang w:val="sl-SI"/>
        </w:rPr>
        <w:t>Govorili bomo o trajnosti narave, življenjski poti materiala (od zibelke do groba, (vrečka, plastenka, oblačila, igrače,...)), osnovnih petih elementih, kroženju v naravi in vplivih elementov narave.</w:t>
      </w:r>
    </w:p>
    <w:p w:rsidR="00AC06E6" w:rsidRPr="0055255E" w:rsidRDefault="00AC06E6" w:rsidP="009E1F1B">
      <w:pPr>
        <w:jc w:val="both"/>
        <w:rPr>
          <w:rFonts w:cstheme="minorHAnsi"/>
          <w:lang w:val="sl-SI"/>
        </w:rPr>
      </w:pPr>
    </w:p>
    <w:p w:rsidR="0055255E" w:rsidRDefault="0055255E" w:rsidP="0055255E">
      <w:pPr>
        <w:pStyle w:val="BasicParagraph"/>
        <w:jc w:val="both"/>
        <w:rPr>
          <w:rFonts w:asciiTheme="minorHAnsi" w:hAnsiTheme="minorHAnsi" w:cs="Arial"/>
          <w:lang w:val="sl-SI"/>
        </w:rPr>
      </w:pPr>
      <w:r>
        <w:rPr>
          <w:rFonts w:asciiTheme="minorHAnsi" w:hAnsiTheme="minorHAnsi" w:cs="Arial"/>
          <w:lang w:val="sl-SI"/>
        </w:rPr>
        <w:t xml:space="preserve">Več </w:t>
      </w:r>
      <w:r>
        <w:rPr>
          <w:rFonts w:asciiTheme="minorHAnsi" w:hAnsiTheme="minorHAnsi" w:cs="Arial"/>
          <w:lang w:val="sl-SI"/>
        </w:rPr>
        <w:t xml:space="preserve">z </w:t>
      </w:r>
      <w:r w:rsidRPr="0055255E">
        <w:rPr>
          <w:rFonts w:asciiTheme="minorHAnsi" w:hAnsiTheme="minorHAnsi" w:cs="Arial"/>
          <w:b/>
          <w:lang w:val="sl-SI"/>
        </w:rPr>
        <w:t xml:space="preserve">Gregorjem </w:t>
      </w:r>
      <w:proofErr w:type="spellStart"/>
      <w:r w:rsidRPr="0055255E">
        <w:rPr>
          <w:rFonts w:asciiTheme="minorHAnsi" w:hAnsiTheme="minorHAnsi" w:cs="Arial"/>
          <w:b/>
          <w:lang w:val="sl-SI"/>
        </w:rPr>
        <w:t>Brčonom</w:t>
      </w:r>
      <w:proofErr w:type="spellEnd"/>
      <w:r w:rsidRPr="0055255E">
        <w:rPr>
          <w:rFonts w:asciiTheme="minorHAnsi" w:hAnsiTheme="minorHAnsi" w:cs="Arial"/>
          <w:b/>
          <w:lang w:val="sl-SI"/>
        </w:rPr>
        <w:t>.</w:t>
      </w:r>
    </w:p>
    <w:p w:rsidR="0055255E" w:rsidRDefault="0055255E" w:rsidP="0055255E">
      <w:pPr>
        <w:pStyle w:val="BasicParagraph"/>
        <w:jc w:val="both"/>
        <w:rPr>
          <w:rFonts w:asciiTheme="minorHAnsi" w:hAnsiTheme="minorHAnsi" w:cs="Arial"/>
          <w:lang w:val="sl-SI"/>
        </w:rPr>
      </w:pPr>
    </w:p>
    <w:p w:rsidR="0055255E" w:rsidRDefault="0055255E" w:rsidP="0055255E">
      <w:pPr>
        <w:pStyle w:val="BasicParagraph"/>
        <w:jc w:val="both"/>
        <w:rPr>
          <w:rFonts w:asciiTheme="minorHAnsi" w:hAnsiTheme="minorHAnsi" w:cs="Arial"/>
          <w:lang w:val="sl-SI"/>
        </w:rPr>
      </w:pPr>
      <w:r>
        <w:rPr>
          <w:rFonts w:asciiTheme="minorHAnsi" w:hAnsiTheme="minorHAnsi" w:cs="Arial"/>
          <w:lang w:val="sl-SI"/>
        </w:rPr>
        <w:t xml:space="preserve">Dobimo se v </w:t>
      </w:r>
      <w:r>
        <w:rPr>
          <w:rFonts w:asciiTheme="minorHAnsi" w:hAnsiTheme="minorHAnsi" w:cs="Arial"/>
          <w:lang w:val="sl-SI"/>
        </w:rPr>
        <w:t>ponedeljek, 29</w:t>
      </w:r>
      <w:r w:rsidRPr="00BF72AD">
        <w:rPr>
          <w:rFonts w:asciiTheme="minorHAnsi" w:hAnsiTheme="minorHAnsi" w:cs="Arial"/>
          <w:lang w:val="sl-SI"/>
        </w:rPr>
        <w:t>. 5. 2017 ob 16. uri KKC Dolenjske Toplice.</w:t>
      </w:r>
    </w:p>
    <w:p w:rsidR="00AC06E6" w:rsidRPr="009E1F1B" w:rsidRDefault="00AC06E6" w:rsidP="009E1F1B">
      <w:pPr>
        <w:jc w:val="both"/>
        <w:rPr>
          <w:rFonts w:ascii="Arial" w:hAnsi="Arial" w:cs="Arial"/>
          <w:lang w:val="sl-SI"/>
        </w:rPr>
      </w:pPr>
    </w:p>
    <w:p w:rsidR="009E1F1B" w:rsidRPr="009E1F1B" w:rsidRDefault="00AC06E6" w:rsidP="009E1F1B">
      <w:pPr>
        <w:jc w:val="both"/>
        <w:rPr>
          <w:rFonts w:ascii="Arial" w:hAnsi="Arial" w:cs="Arial"/>
          <w:lang w:val="sl-SI"/>
        </w:rPr>
      </w:pPr>
      <w:r w:rsidRPr="009E1F1B">
        <w:rPr>
          <w:lang w:val="sl-SI"/>
        </w:rPr>
        <w:t xml:space="preserve">Za vse informacije smo vam na voljo na telefonski številki 07 393 45 54, 051 670 968 oz. po elektronski pošti gregor.sepaher@ric-nm.si </w:t>
      </w:r>
      <w:r w:rsidR="004E3CCB" w:rsidRPr="009E1F1B">
        <w:rPr>
          <w:rFonts w:ascii="Arial" w:hAnsi="Arial" w:cs="Arial"/>
          <w:lang w:val="sl-SI"/>
        </w:rPr>
        <w:t xml:space="preserve"> </w:t>
      </w:r>
    </w:p>
    <w:p w:rsidR="0055255E" w:rsidRDefault="0055255E" w:rsidP="0055255E">
      <w:pPr>
        <w:jc w:val="both"/>
        <w:rPr>
          <w:rFonts w:ascii="Arial" w:hAnsi="Arial" w:cs="Arial"/>
          <w:sz w:val="16"/>
          <w:szCs w:val="16"/>
          <w:lang w:val="sl-SI"/>
        </w:rPr>
      </w:pPr>
    </w:p>
    <w:p w:rsidR="00BF36EA" w:rsidRPr="008401CE" w:rsidRDefault="00F64560" w:rsidP="0055255E">
      <w:pPr>
        <w:jc w:val="both"/>
        <w:rPr>
          <w:rFonts w:ascii="Arial" w:hAnsi="Arial" w:cs="Arial"/>
          <w:sz w:val="16"/>
          <w:szCs w:val="16"/>
          <w:lang w:val="sl-SI"/>
        </w:rPr>
      </w:pPr>
      <w:r>
        <w:rPr>
          <w:rFonts w:ascii="Arial" w:hAnsi="Arial" w:cs="Arial"/>
          <w:noProof/>
          <w:sz w:val="16"/>
          <w:szCs w:val="16"/>
          <w:lang w:val="sl-SI" w:eastAsia="sl-SI"/>
        </w:rPr>
        <w:drawing>
          <wp:anchor distT="0" distB="0" distL="114300" distR="114300" simplePos="0" relativeHeight="251656192" behindDoc="0" locked="0" layoutInCell="1" allowOverlap="1">
            <wp:simplePos x="0" y="0"/>
            <wp:positionH relativeFrom="column">
              <wp:posOffset>1334135</wp:posOffset>
            </wp:positionH>
            <wp:positionV relativeFrom="paragraph">
              <wp:posOffset>-90805</wp:posOffset>
            </wp:positionV>
            <wp:extent cx="560705" cy="664210"/>
            <wp:effectExtent l="0" t="0" r="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664210"/>
                    </a:xfrm>
                    <a:prstGeom prst="rect">
                      <a:avLst/>
                    </a:prstGeom>
                    <a:noFill/>
                  </pic:spPr>
                </pic:pic>
              </a:graphicData>
            </a:graphic>
            <wp14:sizeRelH relativeFrom="page">
              <wp14:pctWidth>0</wp14:pctWidth>
            </wp14:sizeRelH>
            <wp14:sizeRelV relativeFrom="page">
              <wp14:pctHeight>0</wp14:pctHeight>
            </wp14:sizeRelV>
          </wp:anchor>
        </w:drawing>
      </w:r>
    </w:p>
    <w:sectPr w:rsidR="00BF36EA" w:rsidRPr="008401CE" w:rsidSect="00E32756">
      <w:headerReference w:type="default" r:id="rId12"/>
      <w:footerReference w:type="default" r:id="rId13"/>
      <w:pgSz w:w="16840" w:h="11900" w:orient="landscape"/>
      <w:pgMar w:top="1418" w:right="1440" w:bottom="2977" w:left="1440" w:header="709" w:footer="709" w:gutter="0"/>
      <w:cols w:num="3" w:space="14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54" w:rsidRDefault="00F36654" w:rsidP="00BF36EA">
      <w:r>
        <w:separator/>
      </w:r>
    </w:p>
  </w:endnote>
  <w:endnote w:type="continuationSeparator" w:id="0">
    <w:p w:rsidR="00F36654" w:rsidRDefault="00F36654" w:rsidP="00BF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Default="00313A9F" w:rsidP="00313A9F">
    <w:pPr>
      <w:pStyle w:val="Noga"/>
      <w:tabs>
        <w:tab w:val="clear" w:pos="4680"/>
        <w:tab w:val="clear" w:pos="9360"/>
        <w:tab w:val="left" w:pos="12640"/>
      </w:tabs>
      <w:ind w:left="5040"/>
    </w:pPr>
    <w:r>
      <w:rPr>
        <w:noProof/>
        <w:lang w:val="sl-SI" w:eastAsia="sl-SI"/>
      </w:rPr>
      <w:tab/>
      <w:t xml:space="preserve">   </w:t>
    </w:r>
    <w:r w:rsidR="005764E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54" w:rsidRDefault="00F36654" w:rsidP="00BF36EA">
      <w:r>
        <w:separator/>
      </w:r>
    </w:p>
  </w:footnote>
  <w:footnote w:type="continuationSeparator" w:id="0">
    <w:p w:rsidR="00F36654" w:rsidRDefault="00F36654" w:rsidP="00BF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Pr="001506F6" w:rsidRDefault="00C85324" w:rsidP="001506F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EA"/>
    <w:rsid w:val="00052292"/>
    <w:rsid w:val="00074AF0"/>
    <w:rsid w:val="00081D97"/>
    <w:rsid w:val="00095598"/>
    <w:rsid w:val="000F4FC0"/>
    <w:rsid w:val="0011616F"/>
    <w:rsid w:val="001445F5"/>
    <w:rsid w:val="001506F6"/>
    <w:rsid w:val="00194754"/>
    <w:rsid w:val="001D5DE4"/>
    <w:rsid w:val="002774B0"/>
    <w:rsid w:val="002850A7"/>
    <w:rsid w:val="002936FF"/>
    <w:rsid w:val="002A636E"/>
    <w:rsid w:val="002B3CAC"/>
    <w:rsid w:val="002C7364"/>
    <w:rsid w:val="00300E28"/>
    <w:rsid w:val="00305C68"/>
    <w:rsid w:val="00313A9F"/>
    <w:rsid w:val="0032462F"/>
    <w:rsid w:val="0033205E"/>
    <w:rsid w:val="00334C93"/>
    <w:rsid w:val="00340B94"/>
    <w:rsid w:val="003F4B13"/>
    <w:rsid w:val="003F7D8A"/>
    <w:rsid w:val="00403F7C"/>
    <w:rsid w:val="0040602E"/>
    <w:rsid w:val="00412624"/>
    <w:rsid w:val="004224BE"/>
    <w:rsid w:val="00430794"/>
    <w:rsid w:val="00447855"/>
    <w:rsid w:val="004708C6"/>
    <w:rsid w:val="004E3CCB"/>
    <w:rsid w:val="004F2E01"/>
    <w:rsid w:val="00513152"/>
    <w:rsid w:val="00515F9B"/>
    <w:rsid w:val="00517925"/>
    <w:rsid w:val="0055255E"/>
    <w:rsid w:val="00563AC9"/>
    <w:rsid w:val="00564E22"/>
    <w:rsid w:val="005764EE"/>
    <w:rsid w:val="005851B7"/>
    <w:rsid w:val="0059746B"/>
    <w:rsid w:val="005A2A73"/>
    <w:rsid w:val="005C7C52"/>
    <w:rsid w:val="005E35EA"/>
    <w:rsid w:val="005F080E"/>
    <w:rsid w:val="00651CDF"/>
    <w:rsid w:val="00653484"/>
    <w:rsid w:val="00665BB4"/>
    <w:rsid w:val="00674E25"/>
    <w:rsid w:val="006A5FDE"/>
    <w:rsid w:val="006A78AC"/>
    <w:rsid w:val="006E4B85"/>
    <w:rsid w:val="006F2DD0"/>
    <w:rsid w:val="007244D0"/>
    <w:rsid w:val="00731DDA"/>
    <w:rsid w:val="007518C8"/>
    <w:rsid w:val="0075394F"/>
    <w:rsid w:val="00756E45"/>
    <w:rsid w:val="00795C34"/>
    <w:rsid w:val="007A7B18"/>
    <w:rsid w:val="007D4299"/>
    <w:rsid w:val="007E1154"/>
    <w:rsid w:val="007E6212"/>
    <w:rsid w:val="00816EEB"/>
    <w:rsid w:val="008401CE"/>
    <w:rsid w:val="0086293F"/>
    <w:rsid w:val="008F70F6"/>
    <w:rsid w:val="00901B3B"/>
    <w:rsid w:val="009106FD"/>
    <w:rsid w:val="009979A9"/>
    <w:rsid w:val="009C7934"/>
    <w:rsid w:val="009E1F1B"/>
    <w:rsid w:val="00A3312C"/>
    <w:rsid w:val="00A470D1"/>
    <w:rsid w:val="00A61406"/>
    <w:rsid w:val="00A666B2"/>
    <w:rsid w:val="00A81DE0"/>
    <w:rsid w:val="00A859A7"/>
    <w:rsid w:val="00AA24AB"/>
    <w:rsid w:val="00AC06E6"/>
    <w:rsid w:val="00AC7DB3"/>
    <w:rsid w:val="00AF150A"/>
    <w:rsid w:val="00BD2992"/>
    <w:rsid w:val="00BD3D2F"/>
    <w:rsid w:val="00BE12E4"/>
    <w:rsid w:val="00BF36EA"/>
    <w:rsid w:val="00BF72AD"/>
    <w:rsid w:val="00C3359A"/>
    <w:rsid w:val="00C33EAD"/>
    <w:rsid w:val="00C35804"/>
    <w:rsid w:val="00C63897"/>
    <w:rsid w:val="00C8384B"/>
    <w:rsid w:val="00C85324"/>
    <w:rsid w:val="00CD1ABE"/>
    <w:rsid w:val="00CD3EDE"/>
    <w:rsid w:val="00D064A5"/>
    <w:rsid w:val="00D558AD"/>
    <w:rsid w:val="00D70B75"/>
    <w:rsid w:val="00D72D89"/>
    <w:rsid w:val="00D85AF4"/>
    <w:rsid w:val="00DB1BF4"/>
    <w:rsid w:val="00DC1FA8"/>
    <w:rsid w:val="00E2524C"/>
    <w:rsid w:val="00E25984"/>
    <w:rsid w:val="00E32756"/>
    <w:rsid w:val="00E77380"/>
    <w:rsid w:val="00E90C99"/>
    <w:rsid w:val="00E96DDC"/>
    <w:rsid w:val="00F02654"/>
    <w:rsid w:val="00F36654"/>
    <w:rsid w:val="00F64560"/>
    <w:rsid w:val="00F74E84"/>
    <w:rsid w:val="00F800C4"/>
    <w:rsid w:val="00FB46A3"/>
    <w:rsid w:val="00FC16D5"/>
    <w:rsid w:val="00FC6ACA"/>
    <w:rsid w:val="00FD13DC"/>
    <w:rsid w:val="00FD5ACB"/>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19CE0"/>
  <w15:docId w15:val="{6B12FCA9-5AF8-4E64-8F48-E048445F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7D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BF36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Glava">
    <w:name w:val="header"/>
    <w:basedOn w:val="Navaden"/>
    <w:link w:val="GlavaZnak"/>
    <w:uiPriority w:val="99"/>
    <w:unhideWhenUsed/>
    <w:rsid w:val="00BF36EA"/>
    <w:pPr>
      <w:tabs>
        <w:tab w:val="center" w:pos="4680"/>
        <w:tab w:val="right" w:pos="9360"/>
      </w:tabs>
    </w:pPr>
  </w:style>
  <w:style w:type="character" w:customStyle="1" w:styleId="GlavaZnak">
    <w:name w:val="Glava Znak"/>
    <w:basedOn w:val="Privzetapisavaodstavka"/>
    <w:link w:val="Glava"/>
    <w:uiPriority w:val="99"/>
    <w:rsid w:val="00BF36EA"/>
  </w:style>
  <w:style w:type="paragraph" w:styleId="Noga">
    <w:name w:val="footer"/>
    <w:basedOn w:val="Navaden"/>
    <w:link w:val="NogaZnak"/>
    <w:uiPriority w:val="99"/>
    <w:unhideWhenUsed/>
    <w:rsid w:val="00BF36EA"/>
    <w:pPr>
      <w:tabs>
        <w:tab w:val="center" w:pos="4680"/>
        <w:tab w:val="right" w:pos="9360"/>
      </w:tabs>
    </w:pPr>
  </w:style>
  <w:style w:type="character" w:customStyle="1" w:styleId="NogaZnak">
    <w:name w:val="Noga Znak"/>
    <w:basedOn w:val="Privzetapisavaodstavka"/>
    <w:link w:val="Noga"/>
    <w:uiPriority w:val="99"/>
    <w:rsid w:val="00BF36EA"/>
  </w:style>
  <w:style w:type="paragraph" w:styleId="Besedilooblaka">
    <w:name w:val="Balloon Text"/>
    <w:basedOn w:val="Navaden"/>
    <w:link w:val="BesedilooblakaZnak"/>
    <w:uiPriority w:val="99"/>
    <w:semiHidden/>
    <w:unhideWhenUsed/>
    <w:rsid w:val="00313A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3A9F"/>
    <w:rPr>
      <w:rFonts w:ascii="Segoe UI" w:hAnsi="Segoe UI" w:cs="Segoe UI"/>
      <w:sz w:val="18"/>
      <w:szCs w:val="18"/>
    </w:rPr>
  </w:style>
  <w:style w:type="character" w:styleId="Hiperpovezava">
    <w:name w:val="Hyperlink"/>
    <w:basedOn w:val="Privzetapisavaodstavka"/>
    <w:uiPriority w:val="99"/>
    <w:unhideWhenUsed/>
    <w:rsid w:val="005C7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regor.sepaher@ric-nm.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7E49-A1E2-4EF2-A4DF-E8D2D80C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400</Words>
  <Characters>2280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 Sepaher</cp:lastModifiedBy>
  <cp:revision>14</cp:revision>
  <cp:lastPrinted>2017-05-15T10:35:00Z</cp:lastPrinted>
  <dcterms:created xsi:type="dcterms:W3CDTF">2017-05-09T08:47:00Z</dcterms:created>
  <dcterms:modified xsi:type="dcterms:W3CDTF">2017-05-15T10:39:00Z</dcterms:modified>
</cp:coreProperties>
</file>